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noProof/>
          <w:color w:val="0D0D0D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-264795</wp:posOffset>
            </wp:positionV>
            <wp:extent cx="7305675" cy="10334625"/>
            <wp:effectExtent l="190500" t="133350" r="180975" b="104775"/>
            <wp:wrapNone/>
            <wp:docPr id="1" name="Рисунок 0" descr="6 Меропри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Мероприяти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7305675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B30743" w:rsidRDefault="00B30743" w:rsidP="002D2087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lastRenderedPageBreak/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0D5922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- предупреждение коррупционных </w:t>
      </w:r>
      <w:r>
        <w:rPr>
          <w:rFonts w:ascii="Times New Roman" w:hAnsi="Times New Roman"/>
          <w:color w:val="0D0D0D"/>
          <w:sz w:val="24"/>
          <w:szCs w:val="24"/>
        </w:rPr>
        <w:t>действий.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2D2087">
        <w:rPr>
          <w:rFonts w:ascii="Times New Roman" w:hAnsi="Times New Roman"/>
          <w:b/>
          <w:color w:val="0D0D0D"/>
          <w:sz w:val="24"/>
          <w:szCs w:val="24"/>
        </w:rPr>
        <w:t>2.2. Для достижения указанных целей требуется решение следующих задач: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правонарушений;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- оптимизация и конкретизация полномочий должностных лиц;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- формирование </w:t>
      </w:r>
      <w:proofErr w:type="spellStart"/>
      <w:r w:rsidRPr="002D2087">
        <w:rPr>
          <w:rFonts w:ascii="Times New Roman" w:hAnsi="Times New Roman"/>
          <w:color w:val="0D0D0D"/>
          <w:sz w:val="24"/>
          <w:szCs w:val="24"/>
        </w:rPr>
        <w:t>антикоррупционного</w:t>
      </w:r>
      <w:proofErr w:type="spellEnd"/>
      <w:r w:rsidRPr="002D2087">
        <w:rPr>
          <w:rFonts w:ascii="Times New Roman" w:hAnsi="Times New Roman"/>
          <w:color w:val="0D0D0D"/>
          <w:sz w:val="24"/>
          <w:szCs w:val="24"/>
        </w:rPr>
        <w:t xml:space="preserve"> сознания участников образовательного процесса;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- повышение эффективности управления, качества и доступности предоставляемых дополнительных образовательных услуг;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- содействие реализации прав граждан на доступ к информации о деятельности школы.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2D2087">
        <w:rPr>
          <w:rFonts w:ascii="Times New Roman" w:hAnsi="Times New Roman"/>
          <w:b/>
          <w:color w:val="0D0D0D"/>
          <w:sz w:val="24"/>
          <w:szCs w:val="24"/>
        </w:rPr>
        <w:t>3. Ожидаемые результаты реализации Плана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- повышение эффективности управления, качества и доступности предоставляемых  дополнительных образовательных услуг;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- укрепление доверия граждан к деятельности администрации школы.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Контроль за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реализацией Плана  осуществляется директором МАУ ДО «ДШИ» и управлением отдела культуры.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0D5922" w:rsidRDefault="000D5922" w:rsidP="000D5922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Pr="002D2087" w:rsidRDefault="000D5922" w:rsidP="000D5922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2D2087">
        <w:rPr>
          <w:rFonts w:ascii="Times New Roman" w:hAnsi="Times New Roman"/>
          <w:b/>
          <w:color w:val="0D0D0D"/>
          <w:sz w:val="28"/>
          <w:szCs w:val="28"/>
        </w:rPr>
        <w:lastRenderedPageBreak/>
        <w:t>План</w:t>
      </w:r>
    </w:p>
    <w:p w:rsidR="000D5922" w:rsidRPr="002D2087" w:rsidRDefault="000D5922" w:rsidP="000D5922">
      <w:pPr>
        <w:pStyle w:val="a3"/>
        <w:spacing w:line="276" w:lineRule="auto"/>
        <w:ind w:left="-567"/>
        <w:jc w:val="center"/>
        <w:rPr>
          <w:rFonts w:ascii="Times New Roman" w:hAnsi="Times New Roman"/>
          <w:color w:val="0D0D0D"/>
          <w:sz w:val="28"/>
          <w:szCs w:val="28"/>
        </w:rPr>
      </w:pPr>
      <w:r w:rsidRPr="002D2087">
        <w:rPr>
          <w:rFonts w:ascii="Times New Roman" w:hAnsi="Times New Roman"/>
          <w:b/>
          <w:color w:val="0D0D0D"/>
          <w:sz w:val="28"/>
          <w:szCs w:val="28"/>
        </w:rPr>
        <w:t>по противодействию коррупции</w:t>
      </w:r>
    </w:p>
    <w:p w:rsidR="000D5922" w:rsidRPr="002D2087" w:rsidRDefault="000D5922" w:rsidP="000D5922">
      <w:pPr>
        <w:pStyle w:val="a3"/>
        <w:spacing w:line="276" w:lineRule="auto"/>
        <w:ind w:left="-567"/>
        <w:jc w:val="center"/>
        <w:rPr>
          <w:rFonts w:ascii="Times New Roman" w:hAnsi="Times New Roman"/>
          <w:color w:val="0D0D0D"/>
          <w:sz w:val="28"/>
          <w:szCs w:val="28"/>
        </w:rPr>
      </w:pPr>
      <w:r w:rsidRPr="002D2087">
        <w:rPr>
          <w:rFonts w:ascii="Times New Roman" w:hAnsi="Times New Roman"/>
          <w:color w:val="0D0D0D"/>
          <w:sz w:val="28"/>
          <w:szCs w:val="28"/>
        </w:rPr>
        <w:t xml:space="preserve">в Муниципальном </w:t>
      </w:r>
      <w:proofErr w:type="spellStart"/>
      <w:proofErr w:type="gramStart"/>
      <w:r w:rsidRPr="002D2087">
        <w:rPr>
          <w:rFonts w:ascii="Times New Roman" w:hAnsi="Times New Roman"/>
          <w:color w:val="0D0D0D"/>
          <w:sz w:val="28"/>
          <w:szCs w:val="28"/>
        </w:rPr>
        <w:t>Муниципальном</w:t>
      </w:r>
      <w:proofErr w:type="spellEnd"/>
      <w:proofErr w:type="gramEnd"/>
      <w:r w:rsidRPr="002D2087">
        <w:rPr>
          <w:rFonts w:ascii="Times New Roman" w:hAnsi="Times New Roman"/>
          <w:color w:val="0D0D0D"/>
          <w:sz w:val="28"/>
          <w:szCs w:val="28"/>
        </w:rPr>
        <w:t xml:space="preserve"> автономном  учреждении дополнительного образования</w:t>
      </w:r>
    </w:p>
    <w:p w:rsidR="000D5922" w:rsidRPr="002D2087" w:rsidRDefault="000D5922" w:rsidP="000D5922">
      <w:pPr>
        <w:pStyle w:val="a3"/>
        <w:spacing w:line="276" w:lineRule="auto"/>
        <w:ind w:left="-567"/>
        <w:jc w:val="center"/>
        <w:rPr>
          <w:rFonts w:ascii="Times New Roman" w:hAnsi="Times New Roman"/>
          <w:color w:val="0D0D0D"/>
          <w:sz w:val="28"/>
          <w:szCs w:val="28"/>
        </w:rPr>
      </w:pPr>
      <w:r w:rsidRPr="002D2087">
        <w:rPr>
          <w:rFonts w:ascii="Times New Roman" w:hAnsi="Times New Roman"/>
          <w:color w:val="0D0D0D"/>
          <w:sz w:val="28"/>
          <w:szCs w:val="28"/>
        </w:rPr>
        <w:t>«Детская школа искусств» Тоцкого района</w:t>
      </w:r>
    </w:p>
    <w:p w:rsidR="000D5922" w:rsidRPr="002D2087" w:rsidRDefault="000D5922" w:rsidP="000D5922">
      <w:pPr>
        <w:pStyle w:val="a3"/>
        <w:spacing w:line="276" w:lineRule="auto"/>
        <w:ind w:left="-567"/>
        <w:jc w:val="center"/>
        <w:rPr>
          <w:rFonts w:ascii="Times New Roman" w:hAnsi="Times New Roman"/>
          <w:color w:val="0D0D0D"/>
          <w:sz w:val="28"/>
          <w:szCs w:val="28"/>
        </w:rPr>
      </w:pPr>
      <w:r w:rsidRPr="002D2087">
        <w:rPr>
          <w:rFonts w:ascii="Times New Roman" w:hAnsi="Times New Roman"/>
          <w:color w:val="0D0D0D"/>
          <w:sz w:val="28"/>
          <w:szCs w:val="28"/>
        </w:rPr>
        <w:t>201</w:t>
      </w:r>
      <w:r>
        <w:rPr>
          <w:rFonts w:ascii="Times New Roman" w:hAnsi="Times New Roman"/>
          <w:color w:val="0D0D0D"/>
          <w:sz w:val="28"/>
          <w:szCs w:val="28"/>
        </w:rPr>
        <w:t>9</w:t>
      </w:r>
      <w:r w:rsidRPr="002D2087">
        <w:rPr>
          <w:rFonts w:ascii="Times New Roman" w:hAnsi="Times New Roman"/>
          <w:color w:val="0D0D0D"/>
          <w:sz w:val="28"/>
          <w:szCs w:val="28"/>
        </w:rPr>
        <w:t>-20</w:t>
      </w:r>
      <w:r>
        <w:rPr>
          <w:rFonts w:ascii="Times New Roman" w:hAnsi="Times New Roman"/>
          <w:color w:val="0D0D0D"/>
          <w:sz w:val="28"/>
          <w:szCs w:val="28"/>
        </w:rPr>
        <w:t>21</w:t>
      </w:r>
      <w:r w:rsidRPr="002D2087">
        <w:rPr>
          <w:rFonts w:ascii="Times New Roman" w:hAnsi="Times New Roman"/>
          <w:color w:val="0D0D0D"/>
          <w:sz w:val="28"/>
          <w:szCs w:val="28"/>
        </w:rPr>
        <w:t xml:space="preserve"> учебный год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0D5922" w:rsidRPr="002D2087" w:rsidRDefault="000D5922" w:rsidP="000D5922">
      <w:pPr>
        <w:pStyle w:val="a3"/>
        <w:numPr>
          <w:ilvl w:val="0"/>
          <w:numId w:val="1"/>
        </w:numPr>
        <w:spacing w:line="276" w:lineRule="auto"/>
        <w:ind w:left="-567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>Меры по развитию правовой основы в области противодействия коррупции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1.1.Мониторинг изменений действующего законодательства в области противодействия коррупции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 (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с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рок постоянно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отв. директор)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1.2.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Рассмотрение вопросов исполнения законодательства в области противодействия коррупции на общем собрании трудового коллектива (Срок сентябрь/май.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Отв. Специалист ОК)</w:t>
      </w:r>
      <w:proofErr w:type="gramEnd"/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1.3.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 xml:space="preserve">Подготовка и внесение изменений в действующие нормативно – правовые документы по результатам </w:t>
      </w:r>
      <w:proofErr w:type="spellStart"/>
      <w:r w:rsidRPr="002D2087">
        <w:rPr>
          <w:rFonts w:ascii="Times New Roman" w:hAnsi="Times New Roman"/>
          <w:color w:val="0D0D0D"/>
          <w:sz w:val="24"/>
          <w:szCs w:val="24"/>
        </w:rPr>
        <w:t>антикоррупционной</w:t>
      </w:r>
      <w:proofErr w:type="spellEnd"/>
      <w:r w:rsidRPr="002D2087">
        <w:rPr>
          <w:rFonts w:ascii="Times New Roman" w:hAnsi="Times New Roman"/>
          <w:color w:val="0D0D0D"/>
          <w:sz w:val="24"/>
          <w:szCs w:val="24"/>
        </w:rPr>
        <w:t xml:space="preserve"> экспертизы с целью устранения коррупционных факторов (Срок по необходимости отв. специалист ОК)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2. </w:t>
      </w:r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>Меры по совершенствованию функционирования ДОУ в целях предупреждения коррупции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2.1.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Организация проверки достоверности, представляемых гражданином персональных данных и иных сведений при поступлении на работу в образовательное учреждение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(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о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тв. специалист ОК, срок постоянно)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2.2.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Ежегодный анализ причин и условий, способствующих совершению коррупционных правонарушений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 (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с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рок январь от. 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Специалист ОК)</w:t>
      </w:r>
      <w:proofErr w:type="gramEnd"/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2.3.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Организация и проведение инвентаризации имущества по анализу эффективности использования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(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с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рок – Ноябрь/декабрь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отв. Комиссия по приёму-передаче товарно-материальных ценностей)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2.4.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Проведение внутреннего контроля: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 - организация и проведение занятий;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 - соблюдение прав всех участников образовательного процесса;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 - работа по обращениям граждан.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(Срок – постоянно отв. Директор, 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заведующие отделений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.)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2.5.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Контроль соблюдения сотрудниками Положения о нормах профессиональной этики педагогических работников (Срок – постоянно, отв. Зав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.п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о УВР  заведующие отделений)</w:t>
      </w:r>
      <w:r w:rsidRPr="002D2087">
        <w:rPr>
          <w:rFonts w:ascii="Times New Roman" w:hAnsi="Times New Roman"/>
          <w:color w:val="0D0D0D"/>
          <w:sz w:val="24"/>
          <w:szCs w:val="24"/>
        </w:rPr>
        <w:tab/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2.6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 xml:space="preserve">Усиление 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контроля недопущения фактов неправомерного взимания денежных средств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с родителей (законных представителей). (Срок – постоянно, отв. Специалист ОК)</w:t>
      </w:r>
      <w:r w:rsidRPr="002D2087">
        <w:rPr>
          <w:rFonts w:ascii="Times New Roman" w:hAnsi="Times New Roman"/>
          <w:color w:val="0D0D0D"/>
          <w:sz w:val="24"/>
          <w:szCs w:val="24"/>
        </w:rPr>
        <w:tab/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 xml:space="preserve">3. Организация и проведение </w:t>
      </w:r>
      <w:proofErr w:type="spellStart"/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>антикоррупционного</w:t>
      </w:r>
      <w:proofErr w:type="spellEnd"/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 xml:space="preserve"> образования сотрудников, 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>учащихся и их родителей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3.1.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(Срок - 9 декабря отв. Зав. по УВР; преподаватели,).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3.2.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Организация, проведение семинара этического характера среди сотрудников «ДШИ».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 xml:space="preserve"> (Срок – октябрь отв. Зав. по УВР)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3.4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Групповые родительские собрания, где организовано ознакомление с приказами и планом мероприятий по противодействию коррупции.  (Срок - сентябрь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отв. преподаватели)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2D2087">
        <w:rPr>
          <w:rFonts w:ascii="Times New Roman" w:hAnsi="Times New Roman"/>
          <w:b/>
          <w:i/>
          <w:color w:val="0D0D0D"/>
          <w:sz w:val="24"/>
          <w:szCs w:val="24"/>
        </w:rPr>
        <w:t>4. Обеспечение доступа граждан к информации о деятельности администрации, установление обратной связи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4.1.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Информирование родителей (законных представителей) о правилах приема в МАУ ДО «ДШИ», об оказании дополнительных образовательных услуг на родительских собраниях, на информационных стендах. (Срок – постоянно отв. Директор)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lastRenderedPageBreak/>
        <w:t>4.2. Обеспечение наличия в «ДШИ» стендовой информации об образовательных услугах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.(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Срок – постоянно отв. Зав. по УВР)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4.3.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Проведение ежегодного опроса родителей учащихся «ДШИ» с целью определения степени их удовлетворенности работой «ДШИ», качеством предоставляемых дополнительных  образовательных услуг. (Срок декабрь/ май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отв. преподаватели).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4.4.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Размещение на сайте «ДШИ» ежегодного самоанализа директора о деятельности МАУ ДО «ДШИ»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(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с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рок – май отв. Директор)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4.5.</w:t>
      </w:r>
      <w:r w:rsidRPr="002D2087">
        <w:rPr>
          <w:rFonts w:ascii="Times New Roman" w:hAnsi="Times New Roman"/>
          <w:color w:val="0D0D0D"/>
          <w:sz w:val="24"/>
          <w:szCs w:val="24"/>
        </w:rPr>
        <w:tab/>
        <w:t>Обеспечение функционирования сайта «ДШИ» в соответствии со статьей 29 Федерального закона «Об образовании».  (сро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к-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не реже 2 раза в месяц отв. Директор)</w:t>
      </w:r>
      <w:r w:rsidRPr="002D2087">
        <w:rPr>
          <w:rFonts w:ascii="Times New Roman" w:hAnsi="Times New Roman"/>
          <w:color w:val="0D0D0D"/>
          <w:sz w:val="24"/>
          <w:szCs w:val="24"/>
        </w:rPr>
        <w:tab/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  <w:r w:rsidRPr="002D2087">
        <w:rPr>
          <w:rFonts w:ascii="Times New Roman" w:hAnsi="Times New Roman"/>
          <w:color w:val="0D0D0D"/>
          <w:sz w:val="24"/>
          <w:szCs w:val="24"/>
        </w:rPr>
        <w:t>4.6 Приём сообщений граждан о коррупционных правонарушениях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.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 xml:space="preserve"> (</w:t>
      </w:r>
      <w:proofErr w:type="gramStart"/>
      <w:r w:rsidRPr="002D2087">
        <w:rPr>
          <w:rFonts w:ascii="Times New Roman" w:hAnsi="Times New Roman"/>
          <w:color w:val="0D0D0D"/>
          <w:sz w:val="24"/>
          <w:szCs w:val="24"/>
        </w:rPr>
        <w:t>с</w:t>
      </w:r>
      <w:proofErr w:type="gramEnd"/>
      <w:r w:rsidRPr="002D2087">
        <w:rPr>
          <w:rFonts w:ascii="Times New Roman" w:hAnsi="Times New Roman"/>
          <w:color w:val="0D0D0D"/>
          <w:sz w:val="24"/>
          <w:szCs w:val="24"/>
        </w:rPr>
        <w:t>рок – постоянно, отв. делопроизводитель)</w:t>
      </w:r>
    </w:p>
    <w:p w:rsidR="000D5922" w:rsidRPr="002D2087" w:rsidRDefault="000D5922" w:rsidP="000D5922">
      <w:pPr>
        <w:pStyle w:val="a3"/>
        <w:spacing w:line="276" w:lineRule="auto"/>
        <w:ind w:left="-567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0D5922" w:rsidRPr="002D2087" w:rsidRDefault="000D5922" w:rsidP="000D5922">
      <w:pPr>
        <w:ind w:left="-567"/>
        <w:jc w:val="both"/>
        <w:rPr>
          <w:sz w:val="24"/>
          <w:szCs w:val="24"/>
        </w:rPr>
      </w:pPr>
    </w:p>
    <w:p w:rsidR="000D5922" w:rsidRDefault="000D5922">
      <w:pPr>
        <w:ind w:left="-567"/>
        <w:jc w:val="both"/>
        <w:rPr>
          <w:sz w:val="24"/>
          <w:szCs w:val="24"/>
        </w:rPr>
      </w:pPr>
    </w:p>
    <w:p w:rsidR="000D5922" w:rsidRPr="002D2087" w:rsidRDefault="000D5922">
      <w:pPr>
        <w:ind w:left="-567"/>
        <w:jc w:val="both"/>
        <w:rPr>
          <w:sz w:val="24"/>
          <w:szCs w:val="24"/>
        </w:rPr>
      </w:pPr>
    </w:p>
    <w:sectPr w:rsidR="000D5922" w:rsidRPr="002D2087" w:rsidSect="00FE091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8C0"/>
    <w:multiLevelType w:val="hybridMultilevel"/>
    <w:tmpl w:val="DAC8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4CB"/>
    <w:rsid w:val="000D26E0"/>
    <w:rsid w:val="000D5922"/>
    <w:rsid w:val="00107D6E"/>
    <w:rsid w:val="0023203E"/>
    <w:rsid w:val="002D2087"/>
    <w:rsid w:val="0039043A"/>
    <w:rsid w:val="004630C3"/>
    <w:rsid w:val="004854CB"/>
    <w:rsid w:val="004D6C7B"/>
    <w:rsid w:val="00772FA5"/>
    <w:rsid w:val="009502BD"/>
    <w:rsid w:val="00B30743"/>
    <w:rsid w:val="00C51E10"/>
    <w:rsid w:val="00F35436"/>
    <w:rsid w:val="00FE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4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7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ssd</cp:lastModifiedBy>
  <cp:revision>2</cp:revision>
  <cp:lastPrinted>2020-12-15T10:41:00Z</cp:lastPrinted>
  <dcterms:created xsi:type="dcterms:W3CDTF">2020-12-15T20:50:00Z</dcterms:created>
  <dcterms:modified xsi:type="dcterms:W3CDTF">2020-12-15T20:50:00Z</dcterms:modified>
</cp:coreProperties>
</file>